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A8FD58" w14:textId="77777777" w:rsidR="00B411AE" w:rsidRDefault="00B411AE">
      <w:pPr>
        <w:jc w:val="center"/>
        <w:rPr>
          <w:b/>
          <w:bCs/>
          <w:color w:val="2F5496"/>
          <w:sz w:val="32"/>
          <w:szCs w:val="32"/>
        </w:rPr>
      </w:pPr>
    </w:p>
    <w:p w14:paraId="7D0BF281" w14:textId="77777777" w:rsidR="00B411AE" w:rsidRDefault="00491DAC">
      <w:pPr>
        <w:jc w:val="center"/>
        <w:rPr>
          <w:b/>
          <w:bCs/>
          <w:color w:val="2F5496"/>
          <w:sz w:val="32"/>
          <w:szCs w:val="32"/>
        </w:rPr>
      </w:pPr>
      <w:r>
        <w:rPr>
          <w:b/>
          <w:bCs/>
          <w:color w:val="2F5496"/>
          <w:sz w:val="32"/>
          <w:szCs w:val="32"/>
        </w:rPr>
        <w:t xml:space="preserve">Nezavisno istraživanje potvrdilo </w:t>
      </w:r>
    </w:p>
    <w:p w14:paraId="4E634163" w14:textId="77777777" w:rsidR="00B411AE" w:rsidRDefault="00491DAC">
      <w:pPr>
        <w:jc w:val="center"/>
        <w:rPr>
          <w:b/>
          <w:bCs/>
          <w:color w:val="2F5496"/>
          <w:sz w:val="32"/>
          <w:szCs w:val="32"/>
        </w:rPr>
      </w:pPr>
      <w:r>
        <w:rPr>
          <w:b/>
          <w:bCs/>
          <w:color w:val="2F5496"/>
          <w:sz w:val="32"/>
          <w:szCs w:val="32"/>
        </w:rPr>
        <w:t xml:space="preserve">LIDL SRBIJA IMA NAJPOVOLJNIJU POTROŠAČKU KORPU </w:t>
      </w:r>
    </w:p>
    <w:p w14:paraId="50D05CFD" w14:textId="77777777" w:rsidR="00B411AE" w:rsidRDefault="00491DAC" w:rsidP="00044148">
      <w:pPr>
        <w:jc w:val="both"/>
      </w:pPr>
      <w:r>
        <w:rPr>
          <w:b/>
          <w:bCs/>
        </w:rPr>
        <w:t xml:space="preserve">Lidl Srbija već godinu dana  ima najpovoljniju nedeljnu potrošačku korpu u zemlji, pokazalo je nezavisno istraživanje Agencije za istraživanje tržišta NMS Market Research*. Kontinuirani dvanaestomesečni rezultati potvrđuju da niske cene u ovom trgovinskom lancu nisu deo kratkotrajnih akcija ili mera, već dugoročni poslovni princip koji potrošačima svakodnevno obezbeđuje najniže tržišne cene bez kompromisa kada je reč o kvalitetu proizvoda. </w:t>
      </w:r>
    </w:p>
    <w:p w14:paraId="648C3092" w14:textId="77777777" w:rsidR="00B411AE" w:rsidRDefault="00491DAC">
      <w:pPr>
        <w:jc w:val="both"/>
      </w:pPr>
      <w:r>
        <w:t xml:space="preserve">Kontinuitet na liderskoj poziciji najnižih cena koje istraživanje pokazuje, znači da je svakog pojedinačnog meseca u prethodnih godinu dana Lidlova nedeljna potrošačka korpa bila najpovoljnija. Za potrošače poruka je jednostavna:  Lidl je izbor koji se svima isplati. </w:t>
      </w:r>
    </w:p>
    <w:p w14:paraId="713048FF" w14:textId="77777777" w:rsidR="00B411AE" w:rsidRDefault="00491DAC">
      <w:pPr>
        <w:jc w:val="both"/>
      </w:pPr>
      <w:r>
        <w:t>Pomenuti rezultat je još jedan dokaz uspeha modela poslovanja koji se   temelji na optimizovanim procesima, operativnoj efikasnosti i fer odnosima sa domaćim i inostranim dobavljačima. Uštede ostvarene u lancu snabdevanja, od planiranja robe i nabavke, preko organizacije magacina i logistike, do načina izlaganja u prodavnicama, ne zadržavaju se isključivo kao profit kompanije, već se strateški „prelivaju” u nižu cenu na policama.</w:t>
      </w:r>
    </w:p>
    <w:p w14:paraId="646D576B" w14:textId="77777777" w:rsidR="00B411AE" w:rsidRDefault="00491DAC">
      <w:pPr>
        <w:jc w:val="both"/>
        <w:rPr>
          <w:b/>
          <w:bCs/>
        </w:rPr>
      </w:pPr>
      <w:r>
        <w:t>„</w:t>
      </w:r>
      <w:r>
        <w:rPr>
          <w:i/>
          <w:iCs/>
        </w:rPr>
        <w:t>Lidlova pozicija najpovoljnije nedeljne potrošačke korpe već 12 meseci zaredom najbolji je pokazatelj toga da su fer odnosi u lancu snabdevanja i stabilna poslovna strategija jedini pravi put do dugoročnog poverenja potrošača. Ovaj rezultat potvrđuje da prava vrednost – u smislu idealnog balansa cene i kvaliteta – dolazi iz sistemskog rada i jasne poslovne vizije, kojoj će Lidl ostati posvećen i u budućnosti</w:t>
      </w:r>
      <w:r>
        <w:t xml:space="preserve">”, ističe </w:t>
      </w:r>
      <w:r>
        <w:rPr>
          <w:b/>
          <w:bCs/>
        </w:rPr>
        <w:t>Dragan Čigoja, generalni direktor (CEO) i član Uprave kompanije Lidl Srbija.</w:t>
      </w:r>
    </w:p>
    <w:p w14:paraId="51BF9C94" w14:textId="77777777" w:rsidR="00B411AE" w:rsidRDefault="00491DAC">
      <w:pPr>
        <w:jc w:val="both"/>
      </w:pPr>
      <w:r>
        <w:t>Snaga uspeha kompanije ogleda se i u brojkama: u Lidlovim prodavnicama potrošačima je svakodnevno dostupno više od 700 domaćih proizvoda, vrednost otkupa od domaćih dobavljača u protekloj godini porasla je za čak 16 odsto, dok je izvoz proizvoda srpskih dobavljača kroz Lidlovu mrežu u 2025. godini dostigao 22 miliona evra.</w:t>
      </w:r>
    </w:p>
    <w:p w14:paraId="3EE6CB82" w14:textId="77777777" w:rsidR="00B411AE" w:rsidRDefault="00491DAC">
      <w:pPr>
        <w:jc w:val="both"/>
        <w:rPr>
          <w:b/>
          <w:bCs/>
        </w:rPr>
      </w:pPr>
      <w:r>
        <w:t>„</w:t>
      </w:r>
      <w:r>
        <w:rPr>
          <w:i/>
          <w:iCs/>
        </w:rPr>
        <w:t>Mi smo trgovinski lanac koji bira da ne prati uobičajene prakse, već  kroz sopstvenu efikasnost, inovacije, i razvoj lokalne mreže dobavljača investiramo u dugoročan odnos poverenja sa potrošačima i svim našim saradnicima. Bez obzira na to kako se tržišni uslovi menjaju, naš fokus na niske redovne cene ostaje nepromenjen, jer se kupovina u Lidlu zaista uvek isplati</w:t>
      </w:r>
      <w:r>
        <w:t xml:space="preserve">”, </w:t>
      </w:r>
      <w:r>
        <w:rPr>
          <w:b/>
          <w:bCs/>
        </w:rPr>
        <w:t>zaključuje Nikola Balaban, direktor za nabavku (CMO)  i član Uprave Lidla Srbija.</w:t>
      </w:r>
    </w:p>
    <w:p w14:paraId="371A09BA" w14:textId="77777777" w:rsidR="00B411AE" w:rsidRDefault="00491DAC">
      <w:pPr>
        <w:jc w:val="both"/>
        <w:rPr>
          <w:b/>
          <w:bCs/>
        </w:rPr>
      </w:pPr>
      <w:r>
        <w:rPr>
          <w:b/>
          <w:bCs/>
        </w:rPr>
        <w:lastRenderedPageBreak/>
        <w:t>Da podsetimo, početkom poslovne godine u martu, kompanija Lidl Srbija je najavila nepokolebljivu doslednost politici niskih cena kako bi potrošači mogu da planiraju sigurnije, kupuju jednostavnije i dobiju kvalitet na koji mogu da računaju svakodnevno</w:t>
      </w:r>
      <w:r>
        <w:rPr>
          <w:rFonts w:ascii="Trebuchet MS" w:eastAsia="Trebuchet MS" w:hAnsi="Trebuchet MS" w:cs="Trebuchet MS"/>
          <w:color w:val="353B42"/>
          <w:sz w:val="27"/>
          <w:szCs w:val="27"/>
          <w:shd w:val="clear" w:color="auto" w:fill="FAFAFA"/>
        </w:rPr>
        <w:t>.</w:t>
      </w:r>
    </w:p>
    <w:p w14:paraId="7CF3F3B1" w14:textId="77777777" w:rsidR="00B411AE" w:rsidRDefault="00491DAC">
      <w:pPr>
        <w:jc w:val="both"/>
      </w:pPr>
      <w:r>
        <w:rPr>
          <w:b/>
          <w:bCs/>
          <w:i/>
          <w:iCs/>
        </w:rPr>
        <w:t>*Izvor</w:t>
      </w:r>
      <w:r>
        <w:rPr>
          <w:i/>
          <w:iCs/>
        </w:rPr>
        <w:t>: Agencija za istraživanje tržišta NMS Market Research. Rezultati istraživanja u periodu jul 2025 – jul 2026. Analiza vrednosti nedeljne potrošačke korpe hrane i bezalkoholnih pića. Istraživanje se zasniva na prosečnoj potrošačkoj korpi definisanoj od strane Republičkog zavoda za statistiku i sadrži</w:t>
      </w:r>
      <w:r>
        <w:t xml:space="preserve"> najviše 73 proizvoda. Analiza je vršena u 5 maloprodajnih lanaca: DIS, Idea, Lidl, Maxi, Roda, u 4 grada. Detaljnije o metodologiji istraživanja: </w:t>
      </w:r>
      <w:hyperlink r:id="rId7">
        <w:r>
          <w:rPr>
            <w:color w:val="0000FF"/>
            <w:u w:val="single"/>
          </w:rPr>
          <w:t>https://monitorpotrosackakorpa.nms.rs/</w:t>
        </w:r>
      </w:hyperlink>
    </w:p>
    <w:p w14:paraId="35D8C650" w14:textId="77777777" w:rsidR="00B411AE" w:rsidRDefault="00491DAC">
      <w:pPr>
        <w:spacing w:before="240" w:after="240" w:line="278" w:lineRule="auto"/>
        <w:jc w:val="both"/>
      </w:pPr>
      <w:r>
        <w:rPr>
          <w:b/>
          <w:bCs/>
          <w:color w:val="44546A"/>
        </w:rPr>
        <w:t>O Lidlu</w:t>
      </w:r>
      <w:r>
        <w:rPr>
          <w:b/>
          <w:bCs/>
          <w:color w:val="44546A"/>
        </w:rPr>
        <w:tab/>
      </w:r>
    </w:p>
    <w:p w14:paraId="583CAC06" w14:textId="77777777" w:rsidR="00B411AE" w:rsidRDefault="00491DAC">
      <w:pPr>
        <w:spacing w:before="120" w:line="240" w:lineRule="auto"/>
        <w:jc w:val="both"/>
      </w:pPr>
      <w:r>
        <w:t>Kompanija Lidl, kao deo nemačke Švarc grupe (Schwarz Gruppe), jedan je od vodećih prehrambenih trgovinskih lanaca u Nemačkoj i Evropi. Sa oko 12.900 prodavnica i više od 230 distributivnih i logističkih centara u 31 zemlji, broji ukupno više od 395.000 zaposlenih širom sveta. Jednostavnost i usmerenost na procese određuju svakodnevne aktivnosti u prodavnicama, regionalnim distributivnim centrima i nacionalnoj centrali Lidla. Istovremeno, Lidl kroz svoje aktivnosti preuzima odgovornost za ljude, društvo i pl</w:t>
      </w:r>
      <w:r>
        <w:t>anetu. Za Lidl, održivost znači svaki dan iznova ispunjavati svoje obećanje o kvalitetu. Učinak, poštovanje, poverenje, čvrsto na zemlji i pripadnost Lidlove su korporativne vrednosti koje su srce korporativne kulture i oblikuju svakodnevno poslovanje čineći osnovu uspeha.  Kompanija Lidl je u 2025. fiskalnoj godini ostvarila prodaju od 140,2 milijarde evra, vrednujući najbolji odnos cene i kvaliteta za svoje potrošače, dok su ostale kompanije u sastavu Švarc grupe zabeležile ukupni prihod od 185,6 milijard</w:t>
      </w:r>
      <w:r>
        <w:t>i evra u istom periodu.</w:t>
      </w:r>
    </w:p>
    <w:p w14:paraId="2AA04E87" w14:textId="77777777" w:rsidR="00B411AE" w:rsidRDefault="00491DAC">
      <w:pPr>
        <w:spacing w:before="120" w:line="240" w:lineRule="auto"/>
        <w:jc w:val="both"/>
      </w:pPr>
      <w:r>
        <w:t xml:space="preserve">Lidl je u Srbiji svoje prve prodavnice otvorio u oktobru 2018. godine i trenutno ima 86 prodavnica u 50 gradova širom zemlje. Ima dugoročne planove sa ciljem da potrošačima širom Srbije ponudi jedinstveno iskustvo kupovine i najbolji odnos cene i kvaliteta, po čemu je prepoznat u svetu. Na osnovu sertifikovanja od strane Top Employers Institute za najboljeg poslodavca, Lidl je nosilac sertifikata „Top Employer Serbia“ šestu godinu zaredom i „Top Employer Europe” devetu godinu zaredom. </w:t>
      </w:r>
    </w:p>
    <w:p w14:paraId="62F15D8B" w14:textId="77777777" w:rsidR="00B411AE" w:rsidRDefault="00B411AE">
      <w:pPr>
        <w:spacing w:before="120" w:line="240" w:lineRule="auto"/>
        <w:jc w:val="both"/>
        <w:rPr>
          <w:b/>
          <w:bCs/>
        </w:rPr>
      </w:pPr>
    </w:p>
    <w:p w14:paraId="609E88CB" w14:textId="77777777" w:rsidR="00B411AE" w:rsidRDefault="00491DAC">
      <w:pPr>
        <w:spacing w:before="120" w:line="240" w:lineRule="auto"/>
        <w:jc w:val="both"/>
        <w:rPr>
          <w:b/>
          <w:bCs/>
        </w:rPr>
      </w:pPr>
      <w:r>
        <w:rPr>
          <w:b/>
          <w:bCs/>
        </w:rPr>
        <w:t>Kontakt za medije:</w:t>
      </w:r>
    </w:p>
    <w:p w14:paraId="3CF2B1C8" w14:textId="77777777" w:rsidR="00B411AE" w:rsidRDefault="00491DAC">
      <w:pPr>
        <w:spacing w:before="120" w:line="240" w:lineRule="auto"/>
      </w:pPr>
      <w:r>
        <w:t xml:space="preserve">Tamara Ivankovic, Represent Communications, Email: </w:t>
      </w:r>
      <w:hyperlink r:id="rId8">
        <w:r>
          <w:rPr>
            <w:color w:val="0563C1"/>
            <w:u w:val="single"/>
          </w:rPr>
          <w:t>tamara.ivankovic@represent.rs</w:t>
        </w:r>
      </w:hyperlink>
      <w:r>
        <w:t>; Mob: +381 63 384 047</w:t>
      </w:r>
      <w:r>
        <w:br/>
        <w:t xml:space="preserve">Đorđe Odavić, Represent Communications, Email: </w:t>
      </w:r>
      <w:hyperlink r:id="rId9">
        <w:r>
          <w:rPr>
            <w:color w:val="0563C1"/>
            <w:u w:val="single"/>
          </w:rPr>
          <w:t>djordje.odavic@represent.rs</w:t>
        </w:r>
      </w:hyperlink>
      <w:r>
        <w:t>; Mob: +381 62 154 21 58</w:t>
      </w:r>
      <w:r>
        <w:br/>
        <w:t xml:space="preserve">Tijana Đorđević, Represent Communications, Email: </w:t>
      </w:r>
      <w:hyperlink r:id="rId10">
        <w:r>
          <w:rPr>
            <w:color w:val="0563C1"/>
            <w:u w:val="single"/>
          </w:rPr>
          <w:t>tijana.djordjevic@represent.rs</w:t>
        </w:r>
      </w:hyperlink>
      <w:r>
        <w:t>; Mob: +381 64 94 88 833</w:t>
      </w:r>
      <w:r>
        <w:br/>
      </w:r>
      <w:r>
        <w:t xml:space="preserve">Jasmina Stakić, Represent Communications, Email: </w:t>
      </w:r>
      <w:hyperlink r:id="rId11">
        <w:r>
          <w:rPr>
            <w:color w:val="0563C1"/>
            <w:u w:val="single"/>
          </w:rPr>
          <w:t>jasmina.stakic@represent.rs</w:t>
        </w:r>
      </w:hyperlink>
      <w:r>
        <w:t>; Mob: +381 69 2980 839</w:t>
      </w:r>
    </w:p>
    <w:p w14:paraId="459B1DEC" w14:textId="77777777" w:rsidR="00B411AE" w:rsidRDefault="00491DAC">
      <w:pPr>
        <w:spacing w:before="240" w:after="240"/>
        <w:jc w:val="both"/>
      </w:pPr>
      <w:hyperlink r:id="rId12">
        <w:r>
          <w:rPr>
            <w:color w:val="1155CC"/>
            <w:u w:val="single"/>
          </w:rPr>
          <w:t>press@lidl.rs</w:t>
        </w:r>
      </w:hyperlink>
      <w:r>
        <w:t xml:space="preserve"> </w:t>
      </w:r>
    </w:p>
    <w:p w14:paraId="6AD7BF86" w14:textId="77777777" w:rsidR="00B411AE" w:rsidRDefault="00491DAC">
      <w:pPr>
        <w:spacing w:before="240" w:after="240"/>
        <w:jc w:val="both"/>
      </w:pPr>
      <w:hyperlink r:id="rId13">
        <w:r>
          <w:rPr>
            <w:color w:val="1155CC"/>
            <w:u w:val="single"/>
          </w:rPr>
          <w:t>www.lidl.rs</w:t>
        </w:r>
      </w:hyperlink>
      <w:r>
        <w:t xml:space="preserve"> </w:t>
      </w:r>
    </w:p>
    <w:p w14:paraId="71DB5AE2" w14:textId="77777777" w:rsidR="00B411AE" w:rsidRDefault="00491DAC">
      <w:pPr>
        <w:spacing w:before="240" w:after="240"/>
        <w:jc w:val="both"/>
      </w:pPr>
      <w:hyperlink r:id="rId14">
        <w:r>
          <w:rPr>
            <w:color w:val="1155CC"/>
            <w:u w:val="single"/>
          </w:rPr>
          <w:t xml:space="preserve">Media centar LINK </w:t>
        </w:r>
      </w:hyperlink>
    </w:p>
    <w:p w14:paraId="073A7CD4" w14:textId="77777777" w:rsidR="00B411AE" w:rsidRDefault="00491DAC">
      <w:pPr>
        <w:spacing w:before="240" w:after="240"/>
        <w:jc w:val="both"/>
      </w:pPr>
      <w:hyperlink r:id="rId15">
        <w:r>
          <w:rPr>
            <w:color w:val="1155CC"/>
            <w:u w:val="single"/>
          </w:rPr>
          <w:t xml:space="preserve">Instagram Lidl Srbija </w:t>
        </w:r>
      </w:hyperlink>
    </w:p>
    <w:sectPr w:rsidR="00B411AE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3119" w:right="1418" w:bottom="1701" w:left="1418" w:header="907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9CBFD2" w14:textId="77777777" w:rsidR="00491DAC" w:rsidRDefault="00491DAC">
      <w:pPr>
        <w:spacing w:after="0" w:line="240" w:lineRule="auto"/>
      </w:pPr>
      <w:r>
        <w:separator/>
      </w:r>
    </w:p>
  </w:endnote>
  <w:endnote w:type="continuationSeparator" w:id="0">
    <w:p w14:paraId="6FC7A6F8" w14:textId="77777777" w:rsidR="00491DAC" w:rsidRDefault="00491D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FDC9289-51DA-48F3-AE7F-883768EEE808}"/>
    <w:embedBold r:id="rId2" w:fontKey="{51FEB736-87D9-49FE-B5B4-7AA858490757}"/>
    <w:embedItalic r:id="rId3" w:fontKey="{0CBAA727-C21D-4373-BE4C-9C84D790F51B}"/>
    <w:embedBoldItalic r:id="rId4" w:fontKey="{6A14CE75-2331-4C6C-BD4D-220FBE08312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04B47578-0D1C-4131-86DD-7E15B206337E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6" w:fontKey="{205DF875-CE8C-49F7-8430-BE85E3B77EE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C8DFD1B5-3DCD-480B-B1B8-5FA4D40C389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11E934" w14:textId="77777777" w:rsidR="00B411AE" w:rsidRDefault="00B411A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F53B93" w14:textId="77777777" w:rsidR="00B411AE" w:rsidRDefault="00491DA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71707E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</w:t>
    </w:r>
    <w:r>
      <w:rPr>
        <w:color w:val="808080"/>
        <w:sz w:val="16"/>
        <w:szCs w:val="16"/>
      </w:rPr>
      <w:t xml:space="preserve">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71707E">
      <w:rPr>
        <w:b/>
        <w:bCs/>
        <w:noProof/>
        <w:color w:val="808080"/>
        <w:sz w:val="16"/>
        <w:szCs w:val="16"/>
      </w:rPr>
      <w:t>3</w:t>
    </w:r>
    <w:r>
      <w:rPr>
        <w:b/>
        <w:bCs/>
        <w:color w:val="808080"/>
        <w:sz w:val="16"/>
        <w:szCs w:val="16"/>
      </w:rPr>
      <w:fldChar w:fldCharType="end"/>
    </w:r>
    <w:r>
      <w:rPr>
        <w:color w:val="000000"/>
      </w:rPr>
      <w:t xml:space="preserve"> </w: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hidden="0" allowOverlap="1" wp14:anchorId="100BC46B" wp14:editId="2E7AFB23">
              <wp:simplePos x="0" y="0"/>
              <wp:positionH relativeFrom="column">
                <wp:posOffset>-23805</wp:posOffset>
              </wp:positionH>
              <wp:positionV relativeFrom="paragraph">
                <wp:posOffset>9794558</wp:posOffset>
              </wp:positionV>
              <wp:extent cx="5810887" cy="514353"/>
              <wp:effectExtent l="0" t="0" r="0" b="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546636"/>
                        <a:ext cx="5763262" cy="46672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D0C2212" w14:textId="77777777" w:rsidR="00B411AE" w:rsidRDefault="00491DAC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>Lidl Srbija · Korporativne komunikacije</w:t>
                          </w:r>
                        </w:p>
                        <w:p w14:paraId="6583EE8B" w14:textId="77777777" w:rsidR="00B411AE" w:rsidRDefault="00491DAC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11633AD1" w14:textId="77777777" w:rsidR="00B411AE" w:rsidRDefault="00B411AE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-23805</wp:posOffset>
              </wp:positionH>
              <wp:positionV relativeFrom="paragraph">
                <wp:posOffset>9794558</wp:posOffset>
              </wp:positionV>
              <wp:extent cx="5810887" cy="514353"/>
              <wp:effectExtent b="0" l="0" r="0" t="0"/>
              <wp:wrapNone/>
              <wp:docPr id="5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10887" cy="514353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hidden="0" allowOverlap="1" wp14:anchorId="3F014562" wp14:editId="2ECF8802">
              <wp:simplePos x="0" y="0"/>
              <wp:positionH relativeFrom="column">
                <wp:posOffset>-26977</wp:posOffset>
              </wp:positionH>
              <wp:positionV relativeFrom="paragraph">
                <wp:posOffset>-500053</wp:posOffset>
              </wp:positionV>
              <wp:extent cx="22225" cy="22225"/>
              <wp:effectExtent l="0" t="0" r="0" b="0"/>
              <wp:wrapNone/>
              <wp:docPr id="4" name="Straight Arrow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4370" y="3780000"/>
                        <a:ext cx="5763261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-26977</wp:posOffset>
              </wp:positionH>
              <wp:positionV relativeFrom="paragraph">
                <wp:posOffset>-500053</wp:posOffset>
              </wp:positionV>
              <wp:extent cx="22225" cy="22225"/>
              <wp:effectExtent b="0" l="0" r="0" t="0"/>
              <wp:wrapNone/>
              <wp:docPr id="4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225" cy="222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7F4A8C" w14:textId="77777777" w:rsidR="00B411AE" w:rsidRDefault="00491DA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right"/>
      <w:rPr>
        <w:color w:val="000000"/>
      </w:rPr>
    </w:pP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PAGE</w:instrText>
    </w:r>
    <w:r>
      <w:rPr>
        <w:b/>
        <w:bCs/>
        <w:color w:val="808080"/>
        <w:sz w:val="16"/>
        <w:szCs w:val="16"/>
      </w:rPr>
      <w:fldChar w:fldCharType="separate"/>
    </w:r>
    <w:r w:rsidR="0071707E">
      <w:rPr>
        <w:b/>
        <w:bCs/>
        <w:noProof/>
        <w:color w:val="808080"/>
        <w:sz w:val="16"/>
        <w:szCs w:val="16"/>
      </w:rPr>
      <w:t>1</w:t>
    </w:r>
    <w:r>
      <w:rPr>
        <w:b/>
        <w:bCs/>
        <w:color w:val="808080"/>
        <w:sz w:val="16"/>
        <w:szCs w:val="16"/>
      </w:rPr>
      <w:fldChar w:fldCharType="end"/>
    </w:r>
    <w:r>
      <w:rPr>
        <w:color w:val="808080"/>
        <w:sz w:val="16"/>
        <w:szCs w:val="16"/>
      </w:rPr>
      <w:t xml:space="preserve"> | </w:t>
    </w:r>
    <w:r>
      <w:rPr>
        <w:b/>
        <w:bCs/>
        <w:color w:val="808080"/>
        <w:sz w:val="16"/>
        <w:szCs w:val="16"/>
      </w:rPr>
      <w:fldChar w:fldCharType="begin"/>
    </w:r>
    <w:r>
      <w:rPr>
        <w:b/>
        <w:bCs/>
        <w:color w:val="808080"/>
        <w:sz w:val="16"/>
        <w:szCs w:val="16"/>
      </w:rPr>
      <w:instrText>NUMPAGES</w:instrText>
    </w:r>
    <w:r>
      <w:rPr>
        <w:b/>
        <w:bCs/>
        <w:color w:val="808080"/>
        <w:sz w:val="16"/>
        <w:szCs w:val="16"/>
      </w:rPr>
      <w:fldChar w:fldCharType="separate"/>
    </w:r>
    <w:r w:rsidR="0071707E">
      <w:rPr>
        <w:b/>
        <w:bCs/>
        <w:noProof/>
        <w:color w:val="808080"/>
        <w:sz w:val="16"/>
        <w:szCs w:val="16"/>
      </w:rPr>
      <w:t>2</w:t>
    </w:r>
    <w:r>
      <w:rPr>
        <w:b/>
        <w:bCs/>
        <w:color w:val="808080"/>
        <w:sz w:val="16"/>
        <w:szCs w:val="16"/>
      </w:rPr>
      <w:fldChar w:fldCharType="end"/>
    </w:r>
    <w:r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hidden="0" allowOverlap="1" wp14:anchorId="789A18B7" wp14:editId="4AB31266">
              <wp:simplePos x="0" y="0"/>
              <wp:positionH relativeFrom="column">
                <wp:posOffset>-23807</wp:posOffset>
              </wp:positionH>
              <wp:positionV relativeFrom="paragraph">
                <wp:posOffset>-500053</wp:posOffset>
              </wp:positionV>
              <wp:extent cx="22225" cy="22225"/>
              <wp:effectExtent l="0" t="0" r="0" b="0"/>
              <wp:wrapNone/>
              <wp:docPr id="7" name="Straight Arrow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068" y="3780000"/>
                        <a:ext cx="624586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-23807</wp:posOffset>
              </wp:positionH>
              <wp:positionV relativeFrom="paragraph">
                <wp:posOffset>-500053</wp:posOffset>
              </wp:positionV>
              <wp:extent cx="22225" cy="22225"/>
              <wp:effectExtent b="0" l="0" r="0" t="0"/>
              <wp:wrapNone/>
              <wp:docPr id="7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225" cy="222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hidden="0" allowOverlap="1" wp14:anchorId="52D5BEE0" wp14:editId="6D087FD3">
              <wp:simplePos x="0" y="0"/>
              <wp:positionH relativeFrom="column">
                <wp:posOffset>-16189</wp:posOffset>
              </wp:positionH>
              <wp:positionV relativeFrom="paragraph">
                <wp:posOffset>9788212</wp:posOffset>
              </wp:positionV>
              <wp:extent cx="5810887" cy="611508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4369" y="3498059"/>
                        <a:ext cx="5763262" cy="56388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32DA999" w14:textId="77777777" w:rsidR="00B411AE" w:rsidRDefault="00491DAC">
                          <w:pPr>
                            <w:spacing w:after="120"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</w:rPr>
                            <w:t xml:space="preserve">Lidl </w:t>
                          </w:r>
                          <w:r>
                            <w:rPr>
                              <w:b/>
                              <w:color w:val="000000"/>
                            </w:rPr>
                            <w:t>Srbija · Korporativne komunikacije</w:t>
                          </w:r>
                        </w:p>
                        <w:p w14:paraId="79D01E1B" w14:textId="77777777" w:rsidR="00B411AE" w:rsidRDefault="00491DAC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</w:rPr>
                            <w:t>Prva južna radna 3 · 22330 Nova Pazova · Srbija</w:t>
                          </w:r>
                        </w:p>
                        <w:p w14:paraId="401FF59C" w14:textId="77777777" w:rsidR="00B411AE" w:rsidRDefault="00B411AE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-16189</wp:posOffset>
              </wp:positionH>
              <wp:positionV relativeFrom="paragraph">
                <wp:posOffset>9788212</wp:posOffset>
              </wp:positionV>
              <wp:extent cx="5810887" cy="611508"/>
              <wp:effectExtent b="0" l="0" r="0" t="0"/>
              <wp:wrapNone/>
              <wp:docPr id="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10887" cy="611508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2ACEF9" w14:textId="77777777" w:rsidR="00491DAC" w:rsidRDefault="00491DAC">
      <w:pPr>
        <w:spacing w:after="0" w:line="240" w:lineRule="auto"/>
      </w:pPr>
      <w:r>
        <w:separator/>
      </w:r>
    </w:p>
  </w:footnote>
  <w:footnote w:type="continuationSeparator" w:id="0">
    <w:p w14:paraId="3EF06847" w14:textId="77777777" w:rsidR="00491DAC" w:rsidRDefault="00491D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0EBBCF" w14:textId="77777777" w:rsidR="00B411AE" w:rsidRDefault="00B411A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B3159B" w14:textId="77777777" w:rsidR="00B411AE" w:rsidRDefault="00491DA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0828AD79" wp14:editId="1B93AB83">
          <wp:simplePos x="0" y="0"/>
          <wp:positionH relativeFrom="column">
            <wp:posOffset>4975030</wp:posOffset>
          </wp:positionH>
          <wp:positionV relativeFrom="paragraph">
            <wp:posOffset>-170365</wp:posOffset>
          </wp:positionV>
          <wp:extent cx="785003" cy="785003"/>
          <wp:effectExtent l="0" t="0" r="0" b="0"/>
          <wp:wrapNone/>
          <wp:docPr id="10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5003" cy="78500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0B278F0B" wp14:editId="07A7534B">
              <wp:simplePos x="0" y="0"/>
              <wp:positionH relativeFrom="column">
                <wp:posOffset>-39048</wp:posOffset>
              </wp:positionH>
              <wp:positionV relativeFrom="paragraph">
                <wp:posOffset>733111</wp:posOffset>
              </wp:positionV>
              <wp:extent cx="5022217" cy="540386"/>
              <wp:effectExtent l="0" t="0" r="0" b="0"/>
              <wp:wrapNone/>
              <wp:docPr id="2" name="Rectang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58704" y="3533620"/>
                        <a:ext cx="4974592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A1CA36E" w14:textId="77777777" w:rsidR="00B411AE" w:rsidRDefault="00491DAC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SAOPŠTENJE 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-39048</wp:posOffset>
              </wp:positionH>
              <wp:positionV relativeFrom="paragraph">
                <wp:posOffset>733111</wp:posOffset>
              </wp:positionV>
              <wp:extent cx="5022217" cy="540386"/>
              <wp:effectExtent b="0" l="0" r="0" t="0"/>
              <wp:wrapNone/>
              <wp:docPr id="2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22217" cy="540386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393323DC" wp14:editId="79F390ED">
              <wp:simplePos x="0" y="0"/>
              <wp:positionH relativeFrom="column">
                <wp:posOffset>-35867</wp:posOffset>
              </wp:positionH>
              <wp:positionV relativeFrom="paragraph">
                <wp:posOffset>655000</wp:posOffset>
              </wp:positionV>
              <wp:extent cx="22225" cy="22225"/>
              <wp:effectExtent l="0" t="0" r="0" b="0"/>
              <wp:wrapNone/>
              <wp:docPr id="6" name="Straight Arrow Connector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60877" y="3779365"/>
                        <a:ext cx="5770247" cy="1271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-35867</wp:posOffset>
              </wp:positionH>
              <wp:positionV relativeFrom="paragraph">
                <wp:posOffset>655000</wp:posOffset>
              </wp:positionV>
              <wp:extent cx="22225" cy="22225"/>
              <wp:effectExtent b="0" l="0" r="0" t="0"/>
              <wp:wrapNone/>
              <wp:docPr id="6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225" cy="222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5C620E" w14:textId="77777777" w:rsidR="00B411AE" w:rsidRDefault="00491DA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noProof/>
        <w:color w:val="000000"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6AA19289" wp14:editId="537F7B7E">
              <wp:simplePos x="0" y="0"/>
              <wp:positionH relativeFrom="page">
                <wp:posOffset>-23803</wp:posOffset>
              </wp:positionH>
              <wp:positionV relativeFrom="page">
                <wp:posOffset>741998</wp:posOffset>
              </wp:positionV>
              <wp:extent cx="5052063" cy="540386"/>
              <wp:effectExtent l="0" t="0" r="0" b="0"/>
              <wp:wrapNone/>
              <wp:docPr id="9" name="Rectangle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843781" y="3533620"/>
                        <a:ext cx="5004438" cy="4927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7436128" w14:textId="77777777" w:rsidR="00B411AE" w:rsidRDefault="00491DAC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          </w:t>
                          </w: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 xml:space="preserve">SAOPŠTENJE </w:t>
                          </w:r>
                          <w:r>
                            <w:rPr>
                              <w:b/>
                              <w:color w:val="44546A"/>
                              <w:sz w:val="38"/>
                            </w:rPr>
                            <w:t>ZA MEDIJE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page">
                <wp:posOffset>-23803</wp:posOffset>
              </wp:positionH>
              <wp:positionV relativeFrom="page">
                <wp:posOffset>741998</wp:posOffset>
              </wp:positionV>
              <wp:extent cx="5052063" cy="540386"/>
              <wp:effectExtent b="0" l="0" r="0" t="0"/>
              <wp:wrapNone/>
              <wp:docPr id="9" name="image10.png"/>
              <a:graphic>
                <a:graphicData uri="http://schemas.openxmlformats.org/drawingml/2006/picture">
                  <pic:pic>
                    <pic:nvPicPr>
                      <pic:cNvPr id="0" name="image10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52063" cy="540386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0" distR="0" simplePos="0" relativeHeight="251662336" behindDoc="1" locked="0" layoutInCell="1" hidden="0" allowOverlap="1" wp14:anchorId="5CB175ED" wp14:editId="1F05E72E">
          <wp:simplePos x="0" y="0"/>
          <wp:positionH relativeFrom="column">
            <wp:posOffset>5015868</wp:posOffset>
          </wp:positionH>
          <wp:positionV relativeFrom="paragraph">
            <wp:posOffset>-152397</wp:posOffset>
          </wp:positionV>
          <wp:extent cx="758823" cy="758823"/>
          <wp:effectExtent l="0" t="0" r="0" b="0"/>
          <wp:wrapNone/>
          <wp:docPr id="11" name="image1.jpg" descr="LIDL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IDL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823" cy="75882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hidden="0" allowOverlap="1" wp14:anchorId="4082A0A2" wp14:editId="6E594748">
              <wp:simplePos x="0" y="0"/>
              <wp:positionH relativeFrom="column">
                <wp:posOffset>-16191</wp:posOffset>
              </wp:positionH>
              <wp:positionV relativeFrom="paragraph">
                <wp:posOffset>667701</wp:posOffset>
              </wp:positionV>
              <wp:extent cx="22225" cy="22225"/>
              <wp:effectExtent l="0" t="0" r="0" b="0"/>
              <wp:wrapNone/>
              <wp:docPr id="8" name="Straight Arrow Connector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23704" y="3780000"/>
                        <a:ext cx="6244593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3F7B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-16191</wp:posOffset>
              </wp:positionH>
              <wp:positionV relativeFrom="paragraph">
                <wp:posOffset>667701</wp:posOffset>
              </wp:positionV>
              <wp:extent cx="22225" cy="22225"/>
              <wp:effectExtent b="0" l="0" r="0" t="0"/>
              <wp:wrapNone/>
              <wp:docPr id="8" name="image9.png"/>
              <a:graphic>
                <a:graphicData uri="http://schemas.openxmlformats.org/drawingml/2006/picture">
                  <pic:pic>
                    <pic:nvPicPr>
                      <pic:cNvPr id="0" name="image9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225" cy="222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hidden="0" allowOverlap="1" wp14:anchorId="72108C97" wp14:editId="7FEE6B5F">
              <wp:simplePos x="0" y="0"/>
              <wp:positionH relativeFrom="column">
                <wp:posOffset>2081850</wp:posOffset>
              </wp:positionH>
              <wp:positionV relativeFrom="paragraph">
                <wp:posOffset>915346</wp:posOffset>
              </wp:positionV>
              <wp:extent cx="3818894" cy="393404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460366" y="3654586"/>
                        <a:ext cx="3771269" cy="25082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32AD9C7" w14:textId="77777777" w:rsidR="00B411AE" w:rsidRDefault="00491DAC">
                          <w:pPr>
                            <w:spacing w:line="275" w:lineRule="auto"/>
                            <w:jc w:val="right"/>
                            <w:textDirection w:val="btLr"/>
                          </w:pPr>
                          <w:r w:rsidRPr="00D45525">
                            <w:rPr>
                              <w:color w:val="000000"/>
                              <w:u w:val="single"/>
                            </w:rPr>
                            <w:t xml:space="preserve">Nova </w:t>
                          </w:r>
                          <w:r w:rsidRPr="00D45525">
                            <w:rPr>
                              <w:color w:val="000000"/>
                              <w:u w:val="single"/>
                            </w:rPr>
                            <w:t xml:space="preserve">Pazova, </w:t>
                          </w:r>
                          <w:r w:rsidRPr="00D45525">
                            <w:rPr>
                              <w:color w:val="000000"/>
                              <w:u w:val="single"/>
                            </w:rPr>
                            <w:t>02.7.2026</w:t>
                          </w:r>
                          <w:r w:rsidRPr="00D45525">
                            <w:rPr>
                              <w:color w:val="000000"/>
                              <w:u w:val="single"/>
                            </w:rPr>
                            <w:t>.</w:t>
                          </w:r>
                          <w:r>
                            <w:rPr>
                              <w:color w:val="000000"/>
                              <w:u w:val="single"/>
                            </w:rPr>
                            <w:t xml:space="preserve">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2108C97" id="Rectangle 3" o:spid="_x0000_s1029" style="position:absolute;margin-left:163.95pt;margin-top:72.05pt;width:300.7pt;height:31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" filled="f" stroked="f">
              <v:textbox inset="2.53958mm,1.2694mm,2.53958mm,1.2694mm">
                <w:txbxContent>
                  <w:p w14:paraId="032AD9C7" w14:textId="77777777" w:rsidR="00B411AE" w:rsidRDefault="00491DAC">
                    <w:pPr>
                      <w:spacing w:line="275" w:lineRule="auto"/>
                      <w:jc w:val="right"/>
                      <w:textDirection w:val="btLr"/>
                    </w:pPr>
                    <w:r w:rsidRPr="00D45525">
                      <w:rPr>
                        <w:color w:val="000000"/>
                        <w:u w:val="single"/>
                      </w:rPr>
                      <w:t xml:space="preserve">Nova </w:t>
                    </w:r>
                    <w:r w:rsidRPr="00D45525">
                      <w:rPr>
                        <w:color w:val="000000"/>
                        <w:u w:val="single"/>
                      </w:rPr>
                      <w:t xml:space="preserve">Pazova, </w:t>
                    </w:r>
                    <w:r w:rsidRPr="00D45525">
                      <w:rPr>
                        <w:color w:val="000000"/>
                        <w:u w:val="single"/>
                      </w:rPr>
                      <w:t>02.7.2026</w:t>
                    </w:r>
                    <w:r w:rsidRPr="00D45525">
                      <w:rPr>
                        <w:color w:val="000000"/>
                        <w:u w:val="single"/>
                      </w:rPr>
                      <w:t>.</w:t>
                    </w:r>
                    <w:r>
                      <w:rPr>
                        <w:color w:val="000000"/>
                        <w:u w:val="single"/>
                      </w:rPr>
                      <w:t xml:space="preserve"> </w:t>
                    </w:r>
                  </w:p>
                </w:txbxContent>
              </v:textbox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11AE"/>
    <w:rsid w:val="00044148"/>
    <w:rsid w:val="00491DAC"/>
    <w:rsid w:val="0071707E"/>
    <w:rsid w:val="009972D6"/>
    <w:rsid w:val="00B00323"/>
    <w:rsid w:val="00B411AE"/>
    <w:rsid w:val="00D45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1CCA10"/>
  <w15:docId w15:val="{335AC5E8-C37F-436A-AECD-E25FB08CD8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-Latn-RS" w:eastAsia="sr-Latn-R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amara.ivankovic@represent.rs" TargetMode="External"/><Relationship Id="rId13" Type="http://schemas.openxmlformats.org/officeDocument/2006/relationships/hyperlink" Target="http://www.lidl.rs" TargetMode="External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hyperlink" Target="https://monitorpotrosackakorpa.nms.rs/" TargetMode="External"/><Relationship Id="rId12" Type="http://schemas.openxmlformats.org/officeDocument/2006/relationships/hyperlink" Target="mailto:press@lidl.rs" TargetMode="External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jasmina.stakic@represent.rs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instagram.com/lidlsrbija/" TargetMode="External"/><Relationship Id="rId23" Type="http://schemas.openxmlformats.org/officeDocument/2006/relationships/theme" Target="theme/theme1.xml"/><Relationship Id="rId10" Type="http://schemas.openxmlformats.org/officeDocument/2006/relationships/hyperlink" Target="mailto:tijana.djordjevic@represent.rs" TargetMode="External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mailto:djordje.odavic@represent.rs" TargetMode="External"/><Relationship Id="rId14" Type="http://schemas.openxmlformats.org/officeDocument/2006/relationships/hyperlink" Target="https://kompanija.lidl.rs/press-centar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2gTzuNXZ0wApDuVJxEW+iOxjiQ==">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859</Words>
  <Characters>4902</Characters>
  <Application>Microsoft Office Word</Application>
  <DocSecurity>0</DocSecurity>
  <Lines>40</Lines>
  <Paragraphs>11</Paragraphs>
  <ScaleCrop>false</ScaleCrop>
  <Company/>
  <LinksUpToDate>false</LinksUpToDate>
  <CharactersWithSpaces>5750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Djordje Odavic</dc:creator>
  <cp:lastModifiedBy>Djordje Odavic</cp:lastModifiedBy>
  <cp:revision>5</cp:revision>
  <dcterms:created xsi:type="dcterms:W3CDTF">2026-07-02T07:33:00Z</dcterms:created>
  <dcterms:modified xsi:type="dcterms:W3CDTF">2026-07-02T07:38:00Z</dcterms:modified>
</cp:coreProperties>
</file>